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 xml:space="preserve">Koszty </w:t>
            </w:r>
            <w:proofErr w:type="spellStart"/>
            <w:r w:rsidRPr="002A6B95">
              <w:rPr>
                <w:rFonts w:cs="Calibri"/>
                <w:b/>
                <w:sz w:val="16"/>
                <w:szCs w:val="16"/>
              </w:rPr>
              <w:t>zgodniez</w:t>
            </w:r>
            <w:proofErr w:type="spellEnd"/>
            <w:r w:rsidRPr="002A6B95">
              <w:rPr>
                <w:rFonts w:cs="Calibri"/>
                <w:b/>
                <w:sz w:val="16"/>
                <w:szCs w:val="16"/>
              </w:rPr>
              <w:t xml:space="preserve">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2A6B95">
              <w:rPr>
                <w:rFonts w:cs="Calibri"/>
                <w:b/>
                <w:sz w:val="16"/>
                <w:szCs w:val="16"/>
              </w:rPr>
              <w:t>Faktycznieponiesionewydatki</w:t>
            </w:r>
            <w:proofErr w:type="spellEnd"/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ra,-re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Na przykład dotacje z budżetu państwa lub budżetu jednostki samorządu terytorialnego, funduszy celowych,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środkiz</w:t>
            </w:r>
            <w:proofErr w:type="spellEnd"/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Wkładem rzeczowym są np. nieruchomości, środki transportu, maszyny, urządzenia. Zasobem rzeczowym może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byćrównież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zasób udostępniony, względnie usługa świadczona na rzecz tej organizacji przez inny podmiot nieodpłatnie(np.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dotacji, o której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1.1, w całkowitych kosztach zadania publicznego należy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podaćz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 xml:space="preserve">Procentowy  udział  środków  niefinansowych,  o  których  mowa  w 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44FC4"/>
    <w:rsid w:val="00792ABC"/>
    <w:rsid w:val="00895EBB"/>
    <w:rsid w:val="008B0DE9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EB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6480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Andrzej</cp:lastModifiedBy>
  <cp:revision>2</cp:revision>
  <dcterms:created xsi:type="dcterms:W3CDTF">2020-11-13T19:27:00Z</dcterms:created>
  <dcterms:modified xsi:type="dcterms:W3CDTF">2020-11-13T19:27:00Z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